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5" w:rsidRDefault="00954B95" w:rsidP="00954B95">
      <w:pPr>
        <w:spacing w:after="0" w:line="260" w:lineRule="atLeast"/>
        <w:rPr>
          <w:rFonts w:ascii="Times New Roman" w:eastAsia="Times New Roman" w:hAnsi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</w:rPr>
        <w:t xml:space="preserve">                                                                                                         </w:t>
      </w:r>
    </w:p>
    <w:p w:rsidR="00954B95" w:rsidRDefault="00954B95" w:rsidP="00954B95">
      <w:pPr>
        <w:spacing w:after="0" w:line="260" w:lineRule="atLeast"/>
        <w:rPr>
          <w:rFonts w:ascii="Times New Roman" w:eastAsia="Times New Roman" w:hAnsi="Times New Roman"/>
          <w:b/>
          <w:bCs/>
          <w:color w:val="000000"/>
          <w:sz w:val="26"/>
        </w:rPr>
      </w:pPr>
    </w:p>
    <w:p w:rsidR="00954B95" w:rsidRPr="00BA2287" w:rsidRDefault="00954B95" w:rsidP="00954B95">
      <w:pPr>
        <w:spacing w:after="0" w:line="260" w:lineRule="atLeast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>
        <w:rPr>
          <w:rFonts w:ascii="Times New Roman" w:eastAsia="Times New Roman" w:hAnsi="Times New Roman"/>
          <w:b/>
          <w:bCs/>
          <w:color w:val="000000"/>
          <w:sz w:val="26"/>
        </w:rPr>
        <w:t xml:space="preserve">                                                                                                          </w:t>
      </w:r>
      <w:r w:rsidRPr="00BA2287">
        <w:rPr>
          <w:rFonts w:ascii="Times New Roman" w:eastAsia="Times New Roman" w:hAnsi="Times New Roman"/>
          <w:b/>
          <w:bCs/>
          <w:color w:val="000000"/>
          <w:sz w:val="26"/>
        </w:rPr>
        <w:t>Отчет по  Плану</w:t>
      </w:r>
    </w:p>
    <w:p w:rsidR="00806EFB" w:rsidRPr="002F4200" w:rsidRDefault="00954B95" w:rsidP="002F42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6"/>
          <w:u w:val="single"/>
        </w:rPr>
      </w:pPr>
      <w:r w:rsidRPr="00BA2287">
        <w:rPr>
          <w:rFonts w:ascii="Times New Roman" w:eastAsia="Times New Roman" w:hAnsi="Times New Roman"/>
          <w:b/>
          <w:bCs/>
          <w:color w:val="000000"/>
          <w:sz w:val="26"/>
        </w:rPr>
        <w:t xml:space="preserve">по устранению недостатков, выявленных в ходе независимой </w:t>
      </w:r>
      <w:proofErr w:type="gramStart"/>
      <w:r w:rsidRPr="00BA2287">
        <w:rPr>
          <w:rFonts w:ascii="Times New Roman" w:eastAsia="Times New Roman" w:hAnsi="Times New Roman"/>
          <w:b/>
          <w:bCs/>
          <w:color w:val="000000"/>
          <w:sz w:val="26"/>
        </w:rPr>
        <w:t>оценки</w:t>
      </w:r>
      <w:r>
        <w:rPr>
          <w:rFonts w:ascii="Times New Roman" w:eastAsia="Times New Roman" w:hAnsi="Times New Roman"/>
          <w:b/>
          <w:bCs/>
          <w:color w:val="000000"/>
          <w:sz w:val="26"/>
        </w:rPr>
        <w:t xml:space="preserve"> </w:t>
      </w:r>
      <w:r w:rsidRPr="00BA2287">
        <w:rPr>
          <w:rFonts w:ascii="Times New Roman" w:eastAsia="Times New Roman" w:hAnsi="Times New Roman"/>
          <w:b/>
          <w:bCs/>
          <w:color w:val="000000"/>
          <w:sz w:val="26"/>
        </w:rPr>
        <w:t xml:space="preserve"> качества условий оказания услуг</w:t>
      </w:r>
      <w:proofErr w:type="gramEnd"/>
      <w:r w:rsidRPr="00BA2287">
        <w:rPr>
          <w:rFonts w:ascii="Times New Roman" w:eastAsia="Times New Roman" w:hAnsi="Times New Roman"/>
          <w:b/>
          <w:bCs/>
          <w:color w:val="000000"/>
          <w:sz w:val="26"/>
        </w:rPr>
        <w:t> организациями социального обслуживания в 20</w:t>
      </w:r>
      <w:r w:rsidR="00806EFB">
        <w:rPr>
          <w:rFonts w:ascii="Times New Roman" w:eastAsia="Times New Roman" w:hAnsi="Times New Roman"/>
          <w:b/>
          <w:bCs/>
          <w:color w:val="000000"/>
          <w:sz w:val="26"/>
        </w:rPr>
        <w:t xml:space="preserve">20 году,  на 2021-2022 годы,  </w:t>
      </w:r>
      <w:r w:rsidR="00806EFB" w:rsidRPr="00806EFB">
        <w:rPr>
          <w:rFonts w:ascii="Times New Roman" w:eastAsia="Times New Roman" w:hAnsi="Times New Roman"/>
          <w:b/>
          <w:bCs/>
          <w:i/>
          <w:color w:val="000000"/>
          <w:sz w:val="26"/>
          <w:u w:val="single"/>
        </w:rPr>
        <w:t>на 30.08.2023</w:t>
      </w:r>
    </w:p>
    <w:tbl>
      <w:tblPr>
        <w:tblW w:w="15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078"/>
        <w:gridCol w:w="4536"/>
        <w:gridCol w:w="1418"/>
        <w:gridCol w:w="1701"/>
        <w:gridCol w:w="1701"/>
        <w:gridCol w:w="1417"/>
      </w:tblGrid>
      <w:tr w:rsidR="00954B95" w:rsidRPr="00BA2287" w:rsidTr="002748E0"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bookmarkStart w:id="0" w:name="table01"/>
            <w:bookmarkEnd w:id="0"/>
            <w:r w:rsidRPr="00BA2287">
              <w:rPr>
                <w:rFonts w:ascii="Times New Roman" w:eastAsia="Times New Roman" w:hAnsi="Times New Roman"/>
                <w:sz w:val="18"/>
              </w:rPr>
              <w:t xml:space="preserve">№ </w:t>
            </w:r>
            <w:proofErr w:type="spellStart"/>
            <w:proofErr w:type="gramStart"/>
            <w:r w:rsidRPr="00BA2287">
              <w:rPr>
                <w:rFonts w:ascii="Times New Roman" w:eastAsia="Times New Roman" w:hAnsi="Times New Roman"/>
                <w:sz w:val="18"/>
              </w:rPr>
              <w:t>п</w:t>
            </w:r>
            <w:proofErr w:type="spellEnd"/>
            <w:proofErr w:type="gramEnd"/>
            <w:r w:rsidRPr="00BA2287">
              <w:rPr>
                <w:rFonts w:ascii="Times New Roman" w:eastAsia="Times New Roman" w:hAnsi="Times New Roman"/>
                <w:sz w:val="18"/>
              </w:rPr>
              <w:t>/</w:t>
            </w:r>
            <w:proofErr w:type="spellStart"/>
            <w:r w:rsidRPr="00BA2287">
              <w:rPr>
                <w:rFonts w:ascii="Times New Roman" w:eastAsia="Times New Roman" w:hAnsi="Times New Roman"/>
                <w:sz w:val="18"/>
              </w:rPr>
              <w:t>п</w:t>
            </w:r>
            <w:proofErr w:type="spellEnd"/>
          </w:p>
        </w:tc>
        <w:tc>
          <w:tcPr>
            <w:tcW w:w="40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Недостатки, выявленные  в ходе  независимой оценки</w:t>
            </w:r>
          </w:p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качества условий оказания</w:t>
            </w:r>
          </w:p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услуг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 xml:space="preserve">Наименование мероприятия по устранению  недостатков,  выявленные  в ходе  независимой </w:t>
            </w:r>
            <w:proofErr w:type="gramStart"/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оценки качества условий оказания услуг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Плановый срок</w:t>
            </w:r>
          </w:p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реализации</w:t>
            </w:r>
          </w:p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Ответственный</w:t>
            </w:r>
          </w:p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исполнитель</w:t>
            </w:r>
          </w:p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proofErr w:type="gramStart"/>
            <w:r w:rsidRPr="00BA2287">
              <w:rPr>
                <w:rFonts w:ascii="Times New Roman" w:eastAsia="Times New Roman" w:hAnsi="Times New Roman"/>
                <w:sz w:val="18"/>
              </w:rPr>
              <w:t>(с указанием </w:t>
            </w:r>
            <w:proofErr w:type="gramEnd"/>
          </w:p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18"/>
              </w:rPr>
              <w:t>должности и ФИО)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Сведения о ходе реализации мероприятий</w:t>
            </w:r>
          </w:p>
        </w:tc>
      </w:tr>
      <w:tr w:rsidR="00954B95" w:rsidRPr="00BA2287" w:rsidTr="002748E0">
        <w:tc>
          <w:tcPr>
            <w:tcW w:w="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B95" w:rsidRPr="00BA2287" w:rsidRDefault="00954B95" w:rsidP="002748E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0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B95" w:rsidRPr="00BA2287" w:rsidRDefault="00954B95" w:rsidP="002748E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B95" w:rsidRPr="00BA2287" w:rsidRDefault="00954B95" w:rsidP="002748E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B95" w:rsidRPr="00BA2287" w:rsidRDefault="00954B95" w:rsidP="002748E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54B95" w:rsidRPr="00BA2287" w:rsidRDefault="00954B95" w:rsidP="002748E0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26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реализованные меры по устранению выявленных недостатков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фактический</w:t>
            </w:r>
          </w:p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срок реализации</w:t>
            </w:r>
          </w:p>
        </w:tc>
      </w:tr>
    </w:tbl>
    <w:p w:rsidR="00954B95" w:rsidRDefault="00954B95" w:rsidP="00954B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53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3915"/>
        <w:gridCol w:w="4536"/>
        <w:gridCol w:w="1418"/>
        <w:gridCol w:w="1701"/>
        <w:gridCol w:w="1701"/>
        <w:gridCol w:w="50"/>
        <w:gridCol w:w="1367"/>
      </w:tblGrid>
      <w:tr w:rsidR="00954B95" w:rsidRPr="00BA2287" w:rsidTr="002748E0">
        <w:trPr>
          <w:gridAfter w:val="2"/>
          <w:wAfter w:w="1417" w:type="dxa"/>
        </w:trPr>
        <w:tc>
          <w:tcPr>
            <w:tcW w:w="13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  <w:sz w:val="24"/>
                <w:szCs w:val="24"/>
              </w:rPr>
            </w:pPr>
            <w:r w:rsidRPr="0000053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Казенное учреждение Воронежской области «Терновский социально-реабилитационный центр для несовершеннолетних»</w:t>
            </w:r>
          </w:p>
        </w:tc>
      </w:tr>
      <w:tr w:rsidR="00954B95" w:rsidRPr="00BA2287" w:rsidTr="002748E0">
        <w:trPr>
          <w:gridAfter w:val="2"/>
          <w:wAfter w:w="1417" w:type="dxa"/>
        </w:trPr>
        <w:tc>
          <w:tcPr>
            <w:tcW w:w="13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I. Открытость и доступность информации об организации</w:t>
            </w:r>
          </w:p>
        </w:tc>
      </w:tr>
      <w:tr w:rsidR="00954B95" w:rsidRPr="00BA2287" w:rsidTr="002748E0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tabs>
                <w:tab w:val="center" w:pos="1544"/>
              </w:tabs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954B95" w:rsidRPr="00BA2287" w:rsidTr="002748E0">
        <w:trPr>
          <w:gridAfter w:val="2"/>
          <w:wAfter w:w="1417" w:type="dxa"/>
        </w:trPr>
        <w:tc>
          <w:tcPr>
            <w:tcW w:w="13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II. Комфортность условий  предоставления услуг, в том числе время ожидания предоставления услуги</w:t>
            </w:r>
          </w:p>
        </w:tc>
      </w:tr>
      <w:tr w:rsidR="00954B95" w:rsidRPr="00BA2287" w:rsidTr="002748E0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54B95" w:rsidRPr="00BA2287" w:rsidTr="002748E0">
        <w:trPr>
          <w:gridAfter w:val="2"/>
          <w:wAfter w:w="1417" w:type="dxa"/>
        </w:trPr>
        <w:tc>
          <w:tcPr>
            <w:tcW w:w="13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b/>
                <w:bCs/>
                <w:sz w:val="18"/>
              </w:rPr>
              <w:t>III. Доступность услуг для инвалидов</w:t>
            </w:r>
          </w:p>
        </w:tc>
      </w:tr>
      <w:tr w:rsidR="00954B95" w:rsidRPr="00BA2287" w:rsidTr="002748E0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both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Провести паспортизацию организации на доступность для инвалидов объекта и предоставляемых на нем услуг.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Директор</w:t>
            </w:r>
          </w:p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С.Н. Фролова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нет средств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806EFB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/>
                <w:sz w:val="20"/>
              </w:rPr>
              <w:t>Средства заложены  на 2024 год</w:t>
            </w:r>
          </w:p>
        </w:tc>
      </w:tr>
      <w:tr w:rsidR="00954B95" w:rsidRPr="00BA2287" w:rsidTr="002748E0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both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Учреждение не укомплектовано сменными креслами-колясками.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both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Предусмотреть возможность укомплектования учреждения сменными креслами-колясками.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2021-2022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Директор</w:t>
            </w:r>
          </w:p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С.Н. Фролова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нет средств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2F4200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</w:p>
        </w:tc>
      </w:tr>
      <w:tr w:rsidR="00954B95" w:rsidRPr="00BA2287" w:rsidTr="002748E0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both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Не оборудованы санитарно-гигиенические помещения для инвалидов.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both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В соответствии с Паспортом доступности объекта для инвалидов  провести работу по адаптации  санитарно-гигиенических помещений для инвалидов.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2021-2022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Директор</w:t>
            </w:r>
          </w:p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С.Н. Фролова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нет средств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2F4200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</w:p>
        </w:tc>
      </w:tr>
      <w:tr w:rsidR="00954B95" w:rsidRPr="00BA2287" w:rsidTr="002748E0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both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Для инвалидов по слуху и зрению не дублируется звуковая и зрительная информация.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both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Предусмотреть возможность приобретения и установки  оборудования,  позволяющего дублировать для инвалидов по слуху и зрению звуковую и зрительную информацию.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2021-2022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Директор</w:t>
            </w:r>
          </w:p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С.Н. Фролова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нет средств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2F4200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</w:p>
        </w:tc>
      </w:tr>
      <w:tr w:rsidR="00954B95" w:rsidRPr="00BA2287" w:rsidTr="002748E0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000530">
              <w:rPr>
                <w:rFonts w:ascii="Times New Roman" w:eastAsia="Times New Roman" w:hAnsi="Times New Roman"/>
                <w:sz w:val="20"/>
              </w:rPr>
              <w:t>5.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both"/>
              <w:rPr>
                <w:rFonts w:eastAsia="Times New Roman" w:cs="Calibri"/>
              </w:rPr>
            </w:pPr>
            <w:r w:rsidRPr="00000530">
              <w:rPr>
                <w:rFonts w:ascii="Times New Roman" w:eastAsia="Times New Roman" w:hAnsi="Times New Roman"/>
                <w:sz w:val="20"/>
              </w:rPr>
              <w:t>Не дублируются надписи, знаки и иная текстовая и графическая информация знаками, выполненными рельефно-точечным шрифтом Брайля.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both"/>
              <w:rPr>
                <w:rFonts w:eastAsia="Times New Roman" w:cs="Calibri"/>
              </w:rPr>
            </w:pPr>
            <w:r w:rsidRPr="00000530">
              <w:rPr>
                <w:rFonts w:ascii="Times New Roman" w:eastAsia="Times New Roman" w:hAnsi="Times New Roman"/>
                <w:sz w:val="20"/>
              </w:rPr>
              <w:t>Предусмотреть возможность приобретения и установки оборудования для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2021-2022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Директор</w:t>
            </w:r>
          </w:p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С.Н. Фролова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BA2287">
              <w:rPr>
                <w:rFonts w:ascii="Times New Roman" w:eastAsia="Times New Roman" w:hAnsi="Times New Roman"/>
                <w:sz w:val="20"/>
              </w:rPr>
              <w:t>нет средств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2F4200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</w:p>
        </w:tc>
      </w:tr>
      <w:tr w:rsidR="00954B95" w:rsidRPr="00BA2287" w:rsidTr="002748E0">
        <w:trPr>
          <w:gridAfter w:val="2"/>
          <w:wAfter w:w="1417" w:type="dxa"/>
        </w:trPr>
        <w:tc>
          <w:tcPr>
            <w:tcW w:w="13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jc w:val="center"/>
              <w:rPr>
                <w:rFonts w:eastAsia="Times New Roman" w:cs="Calibri"/>
              </w:rPr>
            </w:pPr>
            <w:r w:rsidRPr="00000530">
              <w:rPr>
                <w:rFonts w:ascii="Times New Roman" w:eastAsia="Times New Roman" w:hAnsi="Times New Roman"/>
                <w:bCs/>
                <w:sz w:val="18"/>
              </w:rPr>
              <w:t>IV. Доброжелательность, вежливость работников организации</w:t>
            </w:r>
          </w:p>
        </w:tc>
      </w:tr>
      <w:tr w:rsidR="00954B95" w:rsidRPr="00BA2287" w:rsidTr="002F4200">
        <w:trPr>
          <w:trHeight w:val="236"/>
        </w:trPr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000530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F420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000530">
              <w:rPr>
                <w:rFonts w:ascii="Times New Roman" w:eastAsia="Times New Roman" w:hAnsi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F420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954B95" w:rsidRPr="00BA2287" w:rsidTr="002F4200">
        <w:trPr>
          <w:gridAfter w:val="2"/>
          <w:wAfter w:w="1417" w:type="dxa"/>
        </w:trPr>
        <w:tc>
          <w:tcPr>
            <w:tcW w:w="1390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2F4200" w:rsidP="002F420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>
              <w:rPr>
                <w:rFonts w:ascii="Times New Roman" w:eastAsia="Times New Roman" w:hAnsi="Times New Roman"/>
                <w:bCs/>
                <w:sz w:val="18"/>
              </w:rPr>
              <w:t xml:space="preserve">                                                                                                            </w:t>
            </w:r>
            <w:r w:rsidR="00954B95" w:rsidRPr="00000530">
              <w:rPr>
                <w:rFonts w:ascii="Times New Roman" w:eastAsia="Times New Roman" w:hAnsi="Times New Roman"/>
                <w:bCs/>
                <w:sz w:val="18"/>
              </w:rPr>
              <w:t>V. Удовлетворенность условиями оказания услуг</w:t>
            </w:r>
          </w:p>
        </w:tc>
      </w:tr>
      <w:tr w:rsidR="00954B95" w:rsidRPr="00BA2287" w:rsidTr="002F4200"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748E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000530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2287" w:rsidRPr="00BA2287" w:rsidRDefault="00954B95" w:rsidP="002F4200">
            <w:pPr>
              <w:spacing w:after="0" w:line="240" w:lineRule="auto"/>
              <w:ind w:left="100" w:right="100"/>
              <w:rPr>
                <w:rFonts w:eastAsia="Times New Roman" w:cs="Calibri"/>
              </w:rPr>
            </w:pPr>
            <w:r w:rsidRPr="00000530">
              <w:rPr>
                <w:rFonts w:ascii="Times New Roman" w:eastAsia="Times New Roman" w:hAnsi="Times New Roman"/>
                <w:sz w:val="20"/>
              </w:rPr>
              <w:t>Недостатки не выявлены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F420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4B95" w:rsidRPr="00BA2287" w:rsidRDefault="00954B95" w:rsidP="002748E0">
            <w:pPr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228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BB71E6" w:rsidRDefault="00BB71E6" w:rsidP="002F4200"/>
    <w:sectPr w:rsidR="00BB71E6" w:rsidSect="002F4200">
      <w:pgSz w:w="16838" w:h="11906" w:orient="landscape"/>
      <w:pgMar w:top="0" w:right="1134" w:bottom="850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B95"/>
    <w:rsid w:val="002F4200"/>
    <w:rsid w:val="00806EFB"/>
    <w:rsid w:val="00954B95"/>
    <w:rsid w:val="009E6563"/>
    <w:rsid w:val="00BB71E6"/>
    <w:rsid w:val="00FE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ку1</dc:creator>
  <cp:keywords/>
  <dc:description/>
  <cp:lastModifiedBy>ку1</cp:lastModifiedBy>
  <cp:revision>5</cp:revision>
  <dcterms:created xsi:type="dcterms:W3CDTF">2023-08-30T10:18:00Z</dcterms:created>
  <dcterms:modified xsi:type="dcterms:W3CDTF">2023-08-30T10:53:00Z</dcterms:modified>
</cp:coreProperties>
</file>